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6" w:rsidRDefault="00F46C66" w:rsidP="00F46C66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F46C66" w:rsidRDefault="00F46C66" w:rsidP="00F46C66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</w:t>
      </w:r>
      <w:r w:rsidR="00DB629C">
        <w:rPr>
          <w:rFonts w:ascii="Arial" w:hAnsi="Arial" w:cs="Arial"/>
          <w:b/>
          <w:color w:val="auto"/>
        </w:rPr>
        <w:t>6</w:t>
      </w:r>
      <w:r>
        <w:rPr>
          <w:rFonts w:ascii="Arial" w:hAnsi="Arial" w:cs="Arial"/>
          <w:b/>
          <w:color w:val="auto"/>
        </w:rPr>
        <w:t>/201</w:t>
      </w:r>
      <w:r w:rsidR="00DB629C">
        <w:rPr>
          <w:rFonts w:ascii="Arial" w:hAnsi="Arial" w:cs="Arial"/>
          <w:b/>
          <w:color w:val="auto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1270"/>
        <w:gridCol w:w="5853"/>
      </w:tblGrid>
      <w:tr w:rsidR="00F46C66" w:rsidTr="00E1379A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Kod przedmiotu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6C66" w:rsidRPr="00C37FDC" w:rsidRDefault="00F46C66" w:rsidP="00DB629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16.1-7</w:t>
            </w:r>
            <w:r w:rsidRPr="00C37FDC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WF-B</w:t>
            </w:r>
            <w:r w:rsidR="00DB629C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/</w:t>
            </w:r>
            <w:r w:rsidRPr="00C37FDC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C2</w:t>
            </w:r>
            <w:r w:rsidR="00DB629C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6</w:t>
            </w:r>
            <w:r w:rsidRPr="00C37FDC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-TiMLA</w:t>
            </w:r>
          </w:p>
        </w:tc>
      </w:tr>
      <w:tr w:rsidR="00F46C66" w:rsidTr="00E1379A">
        <w:trPr>
          <w:cantSplit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polskim</w:t>
            </w:r>
          </w:p>
        </w:tc>
        <w:tc>
          <w:tcPr>
            <w:tcW w:w="6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Pr="005D03A9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>Teoria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>i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>metodyka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>lekkiej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>atletyki</w:t>
            </w:r>
            <w:proofErr w:type="spellEnd"/>
          </w:p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en-US" w:eastAsia="en-US"/>
              </w:rPr>
              <w:t>Theory and methodology of athletics</w:t>
            </w:r>
          </w:p>
        </w:tc>
      </w:tr>
      <w:tr w:rsidR="00F46C66" w:rsidTr="00E1379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rPr>
                <w:rFonts w:ascii="Arial" w:hAnsi="Arial" w:cs="Arial"/>
                <w:b/>
                <w:color w:val="auto"/>
                <w:lang w:val="en-US"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angielskim</w:t>
            </w:r>
          </w:p>
        </w:tc>
        <w:tc>
          <w:tcPr>
            <w:tcW w:w="6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F46C66" w:rsidRDefault="00F46C66" w:rsidP="00F46C66">
      <w:pPr>
        <w:rPr>
          <w:rFonts w:ascii="Arial" w:hAnsi="Arial" w:cs="Arial"/>
          <w:b/>
          <w:color w:val="auto"/>
          <w:sz w:val="20"/>
        </w:rPr>
      </w:pPr>
    </w:p>
    <w:p w:rsidR="00F46C66" w:rsidRDefault="00F46C66" w:rsidP="00F46C6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6C66" w:rsidTr="00DB62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DB629C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Wychowanie F</w:t>
            </w:r>
            <w:r w:rsid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izyczne</w:t>
            </w:r>
          </w:p>
        </w:tc>
      </w:tr>
      <w:tr w:rsidR="00F46C66" w:rsidTr="00DB62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Studia stacjonarne / studia niestacjonarne</w:t>
            </w:r>
          </w:p>
        </w:tc>
      </w:tr>
      <w:tr w:rsidR="00F46C66" w:rsidTr="00DB62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F46C66" w:rsidTr="00DB62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1.4. Profil studiów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praktyczny</w:t>
            </w:r>
          </w:p>
        </w:tc>
      </w:tr>
      <w:tr w:rsidR="00F46C66" w:rsidTr="00DB62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1.5. Specjalność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nauczycielska</w:t>
            </w:r>
          </w:p>
        </w:tc>
      </w:tr>
      <w:tr w:rsidR="00F46C66" w:rsidTr="00DB62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1.6. Jednostka prowadząca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WO, Instytut Fizjoterapii</w:t>
            </w:r>
          </w:p>
        </w:tc>
      </w:tr>
      <w:tr w:rsidR="00F46C66" w:rsidTr="00DB62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1.7. Osoba przygotowująca kartę przedmiotu    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Dr Leszek Nowak</w:t>
            </w:r>
          </w:p>
        </w:tc>
      </w:tr>
      <w:tr w:rsidR="00F46C66" w:rsidTr="00DB62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1.8. Osoba odpowiedzialna za przedmiot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Mgr Filip Szołowski</w:t>
            </w:r>
          </w:p>
        </w:tc>
      </w:tr>
      <w:tr w:rsidR="00F46C66" w:rsidTr="00DB629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1.9. Kontakt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666 300 200</w:t>
            </w:r>
          </w:p>
        </w:tc>
      </w:tr>
    </w:tbl>
    <w:p w:rsidR="00F46C66" w:rsidRDefault="00F46C66" w:rsidP="00F46C66">
      <w:pPr>
        <w:rPr>
          <w:rFonts w:ascii="Arial" w:hAnsi="Arial" w:cs="Arial"/>
          <w:b/>
          <w:color w:val="auto"/>
          <w:sz w:val="20"/>
          <w:szCs w:val="20"/>
        </w:rPr>
      </w:pPr>
    </w:p>
    <w:p w:rsidR="00F46C66" w:rsidRDefault="00F46C66" w:rsidP="00F46C6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963"/>
      </w:tblGrid>
      <w:tr w:rsidR="00F46C66" w:rsidTr="00E1379A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2.1. Przynależność do modułu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P/K – podstawowy/kierunkowy</w:t>
            </w:r>
          </w:p>
        </w:tc>
      </w:tr>
      <w:tr w:rsidR="00F46C66" w:rsidTr="00E1379A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2.2. Status przedmiotu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F46C66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obowiązkowy</w:t>
            </w:r>
          </w:p>
        </w:tc>
      </w:tr>
      <w:tr w:rsidR="00F46C66" w:rsidTr="00E1379A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2.3. Język wykładowy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F46C66" w:rsidTr="00E1379A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br/>
              <w:t xml:space="preserve">       przedmiot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I, II</w:t>
            </w:r>
          </w:p>
        </w:tc>
      </w:tr>
      <w:tr w:rsidR="00F46C66" w:rsidTr="00E1379A">
        <w:trPr>
          <w:trHeight w:val="682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2.5. Wymagania wstępne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Dobra ogólna sprawność fizyczna. Podstawy metodyki w-f, Znajomość podstawowych zagadnień związanych z lekkoatletyką, w tym przepisów, wyników, osiągnięć polskich lekkoatletów.   </w:t>
            </w:r>
          </w:p>
        </w:tc>
      </w:tr>
    </w:tbl>
    <w:p w:rsidR="00F46C66" w:rsidRDefault="00F46C66" w:rsidP="00F46C66">
      <w:pPr>
        <w:rPr>
          <w:rFonts w:ascii="Arial" w:hAnsi="Arial" w:cs="Arial"/>
          <w:b/>
          <w:color w:val="auto"/>
          <w:sz w:val="20"/>
          <w:szCs w:val="20"/>
        </w:rPr>
      </w:pPr>
    </w:p>
    <w:p w:rsidR="00F46C66" w:rsidRDefault="00F46C66" w:rsidP="00F46C6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F46C66" w:rsidTr="00E1379A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382"/>
              <w:gridCol w:w="1568"/>
            </w:tblGrid>
            <w:tr w:rsidR="00F46C66" w:rsidTr="00E1379A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F46C66" w:rsidRDefault="00F46C66" w:rsidP="00E1379A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F46C66" w:rsidRDefault="00F46C66" w:rsidP="00E1379A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F46C66" w:rsidRDefault="00F46C66" w:rsidP="00E1379A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46C66" w:rsidRDefault="00F46C66" w:rsidP="00E1379A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46C66" w:rsidRDefault="00F46C66" w:rsidP="00E1379A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F46C66" w:rsidTr="00E1379A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46C66" w:rsidRDefault="00F46C66" w:rsidP="00E1379A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46C66" w:rsidRDefault="00F46C66" w:rsidP="00E1379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46C66" w:rsidRDefault="00F46C66" w:rsidP="00E1379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C66" w:rsidRDefault="00DB629C" w:rsidP="00E1379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50</w:t>
                  </w:r>
                  <w:r w:rsidR="00F46C6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h – kontaktowe</w:t>
                  </w:r>
                </w:p>
                <w:p w:rsidR="00F46C66" w:rsidRDefault="00DB629C" w:rsidP="00E1379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5</w:t>
                  </w:r>
                  <w:r w:rsidR="00F46C6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0h – </w:t>
                  </w:r>
                  <w:proofErr w:type="spellStart"/>
                  <w:r w:rsidR="00F46C6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F46C66" w:rsidRDefault="00F46C66" w:rsidP="00E1379A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C66" w:rsidRDefault="00DB629C" w:rsidP="00E1379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3</w:t>
                  </w:r>
                  <w:r w:rsidR="00F46C6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0h – kontaktowe</w:t>
                  </w:r>
                </w:p>
                <w:p w:rsidR="00F46C66" w:rsidRDefault="00DB629C" w:rsidP="00E1379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7</w:t>
                  </w:r>
                  <w:r w:rsidR="00F46C6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0h - </w:t>
                  </w:r>
                  <w:proofErr w:type="spellStart"/>
                  <w:r w:rsidR="00F46C66"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Cs w:val="20"/>
                <w:lang w:eastAsia="en-US"/>
              </w:rPr>
            </w:pPr>
          </w:p>
        </w:tc>
      </w:tr>
      <w:tr w:rsidR="00F46C66" w:rsidTr="00E1379A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pl-PL" w:eastAsia="pl-PL"/>
              </w:rPr>
              <w:t>Ćwiczeni na hali sportowej UJK, Stadion LA MOSiR</w:t>
            </w:r>
          </w:p>
        </w:tc>
      </w:tr>
      <w:tr w:rsidR="00F46C66" w:rsidTr="00E1379A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F46C66" w:rsidTr="00E1379A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Pokaz, ćwiczenia indywidualne.</w:t>
            </w:r>
          </w:p>
        </w:tc>
      </w:tr>
      <w:tr w:rsidR="00F46C66" w:rsidTr="00E1379A">
        <w:trPr>
          <w:cantSplit/>
          <w:trHeight w:val="164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  <w:p w:rsidR="00F46C66" w:rsidRDefault="00F46C66" w:rsidP="00E1379A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F46C6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Z. Stawczyk, Zarys Lekkoatletyki, Poznań 1999.</w:t>
            </w:r>
          </w:p>
          <w:p w:rsidR="00F46C66" w:rsidRDefault="00F46C66" w:rsidP="00F46C6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J. Iskra, Lekkoatletyka-podręcznik dla studentów, Katowice 2006</w:t>
            </w:r>
          </w:p>
          <w:p w:rsidR="00F46C66" w:rsidRDefault="00F46C66" w:rsidP="00F46C6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E.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Kruczalak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, Metodyka nauczania konkurencji lekkoatletycznych, Kraków 1991.</w:t>
            </w:r>
          </w:p>
          <w:p w:rsidR="00F46C66" w:rsidRDefault="00F46C66" w:rsidP="00F46C6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Z. Stawczyk, Gry i zabawy lekkoatletyczne, Poznań 1998.</w:t>
            </w:r>
          </w:p>
          <w:p w:rsidR="00F46C66" w:rsidRDefault="00F46C66" w:rsidP="00F46C6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 Poprawski; Z. Stawczyk, Ćwiczenia ogólnorozwojowe lekkoatlety, Poznań 1972.</w:t>
            </w:r>
          </w:p>
        </w:tc>
      </w:tr>
      <w:tr w:rsidR="00F46C66" w:rsidTr="00E1379A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1.T.O.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Bompa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, Teoria i metodyka treningu, Warszawa 1990.</w:t>
            </w:r>
          </w:p>
          <w:p w:rsidR="00F46C66" w:rsidRDefault="00F46C66" w:rsidP="00E1379A">
            <w:p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2. Z. Naglak, Trening sportowy, teoria i praktyka, Wrocław 1979</w:t>
            </w:r>
          </w:p>
          <w:p w:rsidR="00F46C66" w:rsidRDefault="00F46C66" w:rsidP="00E1379A">
            <w:p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3. R. Trześniowski, Gry i zabawy ruchowe, Warszawa 1987.</w:t>
            </w:r>
          </w:p>
          <w:p w:rsidR="00F46C66" w:rsidRDefault="00F46C66" w:rsidP="00E1379A">
            <w:p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4. Przepisy zawodów w lekkoatletyce.</w:t>
            </w:r>
          </w:p>
          <w:p w:rsidR="00F46C66" w:rsidRDefault="00F46C66" w:rsidP="00E1379A">
            <w:p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5. Z. Ważny, System szkolenia sportowego, Warszawa 1987</w:t>
            </w:r>
          </w:p>
          <w:p w:rsidR="00F46C66" w:rsidRDefault="00F46C66" w:rsidP="00E1379A">
            <w:p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6. S.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Sulisz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, Lekkoatletyka dla najmłodszych</w:t>
            </w:r>
          </w:p>
        </w:tc>
      </w:tr>
    </w:tbl>
    <w:p w:rsidR="00F46C66" w:rsidRDefault="00F46C66" w:rsidP="00F46C66">
      <w:pPr>
        <w:rPr>
          <w:rFonts w:ascii="Arial" w:hAnsi="Arial" w:cs="Arial"/>
          <w:b/>
          <w:color w:val="auto"/>
          <w:sz w:val="20"/>
          <w:szCs w:val="20"/>
        </w:rPr>
      </w:pPr>
    </w:p>
    <w:p w:rsidR="00F46C66" w:rsidRDefault="00F46C66" w:rsidP="00F46C6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F46C66" w:rsidTr="00E1379A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Cele przedmiotu</w:t>
            </w:r>
          </w:p>
          <w:p w:rsidR="00F46C66" w:rsidRPr="00F46C66" w:rsidRDefault="00F46C66" w:rsidP="00F46C66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Przygotowanie do roli nauczyciela wychowania fizycznego oraz opiekuna młodzieży szkolnej – organizatora i propagatora różnorodnych form aktywności fizycznej ze szczególnym uwzględnieniem lekkiej atletyki. Umiejętność organizowania zajęć z zakresu lekkiej atletyki w tym nauczania techniki i metodyki konkurencji lekkoatletycznych.</w:t>
            </w:r>
          </w:p>
        </w:tc>
      </w:tr>
      <w:tr w:rsidR="00F46C66" w:rsidTr="00E1379A"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Treści programowe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Historia i charakterystyka dyscypliny. Przepisy BHP na zajęciach sportowych. 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Klasyfikacja konkurencji lekkoatletycznych.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Podstawowe przepisy w lekkiej atletyce.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Zasady rozgrywania zawodów w czwórboju lekkoatletycznym.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Technika i metodyka nauczania startu niskiego.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Technika i metodyka nauczania biegu sprinterskiego.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Metodyka treningu szybkości.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Przygotowanie do roli sędziego w biegach sprinterskich. 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Organizacja zawodów w biegu na 60 m. 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Technika i metodyka nauczania skoku w dal z miejsca.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Technika i metodyka nauczania skoku w dal z rozbiegu.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Metodyka treningu skoczności.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Przygotowanie do roli sędziego w skoku w dal. 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Organizacja zawodów w biegu w skoku w dal. 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Zaliczenie przedmiotu.</w:t>
            </w:r>
          </w:p>
        </w:tc>
      </w:tr>
      <w:tr w:rsidR="00F46C66" w:rsidTr="00E1379A">
        <w:trPr>
          <w:cantSplit/>
          <w:trHeight w:val="49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Przedmiotowe efekty kształcenia (mała, średnia, duża liczba efektów)</w:t>
            </w:r>
          </w:p>
        </w:tc>
      </w:tr>
    </w:tbl>
    <w:p w:rsidR="00F46C66" w:rsidRDefault="00F46C66" w:rsidP="00F46C66">
      <w:pPr>
        <w:rPr>
          <w:rFonts w:ascii="Arial" w:hAnsi="Arial" w:cs="Arial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5232"/>
        <w:gridCol w:w="1418"/>
        <w:gridCol w:w="1134"/>
        <w:gridCol w:w="992"/>
      </w:tblGrid>
      <w:tr w:rsidR="00F46C66" w:rsidTr="00E1379A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C66" w:rsidRDefault="00F46C66" w:rsidP="00E1379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kod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P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  <w:lang w:eastAsia="en-US"/>
              </w:rPr>
            </w:pPr>
            <w:r w:rsidRPr="00F46C66">
              <w:rPr>
                <w:rFonts w:ascii="Arial" w:hAnsi="Arial" w:cs="Arial"/>
                <w:b/>
                <w:i/>
                <w:color w:val="auto"/>
                <w:sz w:val="12"/>
                <w:szCs w:val="12"/>
                <w:lang w:eastAsia="en-US"/>
              </w:rPr>
              <w:t>Stopień nasycenia efektu kierunkowego</w:t>
            </w:r>
          </w:p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F46C66">
              <w:rPr>
                <w:rFonts w:ascii="Arial" w:hAnsi="Arial" w:cs="Arial"/>
                <w:b/>
                <w:i/>
                <w:color w:val="auto"/>
                <w:sz w:val="12"/>
                <w:szCs w:val="12"/>
                <w:lang w:eastAsia="en-US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Odniesienie do efektów kształcenia</w:t>
            </w: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dla </w:t>
            </w:r>
          </w:p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obszaru</w:t>
            </w: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Zna i używa odpowiedniej terminologii w odniesieniu do poszczególnych ćwiczeń, sprzętu i przyrządów sportowych oraz poznanych konkurencji lekkoatletycznych. 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WF1P_W22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M1_W07M1_W10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Posiada wiedzę metodyki  oraz z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przepisów lekkoatletycznych, wie  jak i jakie są zawody sportowe dla poszczególnych etapów szkolenia 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WF1P_W17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M1_W10</w:t>
            </w: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F46C66" w:rsidTr="00E1379A">
        <w:trPr>
          <w:cantSplit/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Potrafi korzystać z poznanego sprzętu i przyrządów sportowych wykorzystywanych do prowadzenia zajęć z lekkiej atletyki.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WF1P_U01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WF1P_U02</w:t>
            </w:r>
          </w:p>
          <w:p w:rsidR="00F46C66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_U03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66" w:rsidRDefault="00F46C66" w:rsidP="00E137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M1_U01</w:t>
            </w:r>
          </w:p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M1_U02</w:t>
            </w:r>
          </w:p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M1_U05</w:t>
            </w:r>
          </w:p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F46C66" w:rsidTr="00E1379A">
        <w:trPr>
          <w:cantSplit/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Posiada umiejętności prezentowania oraz wyjaśniania problematyki związanej z ochroną i promocją zdrowia oraz aktywnością fizyczną w odniesieniu do grup szkolnych.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Potrafi (na podstawie zdobytej wiedzy) samodzielnie przygotować oraz przeprowadzić zajęcia z zakresu lekkiej atletyki, dopasowując ich formę do wieku, płci oraz warunków bazowych środowiskowych i klimatycznych.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_U18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M1_U10</w:t>
            </w:r>
          </w:p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Posiada specjalistyczne umiejętności ruchowe z zakresu poszczególnych konkurencji lekko atletycznych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_U02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M1_U02</w:t>
            </w:r>
          </w:p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Potrafi korzystać z poznanego sprzętu i przyrządów sportowych wykorzystywanych do prowadzenia zajęć z lekkiej atletyki.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_U06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M1_U10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Ma świadomość, że uczyć należy się przez całe życie, dzięki temu ma świadomość własnych ograniczeń i wie, kiedy zwrócić się do ekspertów.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_K01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3B2FF4" w:rsidRDefault="00F46C66" w:rsidP="00E1379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M1_K01</w:t>
            </w:r>
          </w:p>
          <w:p w:rsidR="00F46C66" w:rsidRPr="003B2FF4" w:rsidRDefault="00F46C66" w:rsidP="00E1379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K02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Jest zorientowany na przestrzeganie zasad bezpieczeństwa oraz kształtowanie postaw moralnych i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społecznych w oparciu o wartości tkwiące w sporcie, rekreacji ruchowej i turystyce: zasada „fair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play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”, wytrwałość, systematyczność, odpowiedzialność, samodyscyplina, równość szans, szacunek dla przeciwnika, umiejętność zachowania się w sytuacji zwycięstwa i porażki. Wskazanie kształtowania tych postaw u młodych ludzi 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lastRenderedPageBreak/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_K03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M1_K07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F46C66" w:rsidRPr="00F46C66" w:rsidRDefault="00F46C66" w:rsidP="00F46C66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"/>
        <w:gridCol w:w="1239"/>
        <w:gridCol w:w="543"/>
        <w:gridCol w:w="452"/>
        <w:gridCol w:w="850"/>
        <w:gridCol w:w="628"/>
        <w:gridCol w:w="506"/>
        <w:gridCol w:w="992"/>
        <w:gridCol w:w="322"/>
        <w:gridCol w:w="1096"/>
        <w:gridCol w:w="853"/>
        <w:gridCol w:w="141"/>
        <w:gridCol w:w="1843"/>
      </w:tblGrid>
      <w:tr w:rsidR="00F46C66" w:rsidTr="00F46C66">
        <w:trPr>
          <w:trHeight w:val="230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 Kryteria oceny osiągniętych efektów kształcenia dla każdej formy zajęć</w:t>
            </w:r>
          </w:p>
        </w:tc>
      </w:tr>
      <w:tr w:rsidR="00F46C66" w:rsidTr="00F46C66">
        <w:trPr>
          <w:trHeight w:val="261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3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3,5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4,5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5</w:t>
            </w:r>
          </w:p>
        </w:tc>
      </w:tr>
      <w:tr w:rsidR="00F46C66" w:rsidTr="00F46C66">
        <w:trPr>
          <w:trHeight w:val="702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Osiągnął zakładane dla przedmiotu efekty kształcenia w zakresie podstawowym. </w:t>
            </w: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Osiągnięcie wyniku 9,5 s K i 8,5 s M w biegu na 60 m.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Osiągnięcie wyniku 4,00 m K i 5,00 m </w:t>
            </w:r>
            <w:proofErr w:type="spellStart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</w:t>
            </w:r>
            <w:proofErr w:type="spellEnd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w skoku w dal.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Osiągnął zakładane dla przedmiotu efekty kształcenia w zakresie podstawowym. </w:t>
            </w: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Osiągnięcie wyniku 9,5 s K i 8,5 s M w biegu na 60 m.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Osiągnięcie wyniku 4,00 m K i 5,00 m </w:t>
            </w:r>
            <w:proofErr w:type="spellStart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</w:t>
            </w:r>
            <w:proofErr w:type="spellEnd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w skoku w dal.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Prawidłowe wykonanie roli jednego z sędziów w biegu na 60 m lub w skoku w dal.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Osiągnął zakładane dla przedmiotu efekty kształcenia w zakresie rozszerzonym O</w:t>
            </w: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siągnięcie wyniku 9,5 s K i 8,5 s M w biegu na 60 m.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Osiągnięcie wyniku 4,00 m K i 5,00 m </w:t>
            </w:r>
            <w:proofErr w:type="spellStart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</w:t>
            </w:r>
            <w:proofErr w:type="spellEnd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w skoku w dal.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Prawidłowe wykonanie roli jednego z sędziów w biegu na 60 m lub w skoku w dal. 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Zajęcie 3 miejsca w biegu na 60 m lub w skoku w dal w zawodach grupowych.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Osiągnął zakładane dla przedmiotu efekty kształcenia w zakresie rozszerzonym </w:t>
            </w: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Osiągnięcie wyniku 9,5 s K i 8,5 s M w biegu na 60 m.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Osiągnięcie wyniku 4,00 m K i 5,00 m </w:t>
            </w:r>
            <w:proofErr w:type="spellStart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</w:t>
            </w:r>
            <w:proofErr w:type="spellEnd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w skoku w dal.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Prawidłowe wykonanie roli jednego z sędziów w biegu na 60 m lub w skoku w dal. 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Zajęcie 2 miejsca w biegu na 60 m lub w skoku w dal w zawodach grupowych.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</w:rPr>
              <w:t>Osiągnął zakładane dla przedmiotu efekty kształcenia w zakresie rozszerzonym O</w:t>
            </w: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siągnięcie wyniku 9,5 s K i 8,5 s M w biegu na 60 m.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Osiągnięcie wyniku 4,00 m K i 5,00 m </w:t>
            </w:r>
            <w:proofErr w:type="spellStart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</w:t>
            </w:r>
            <w:proofErr w:type="spellEnd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w skoku w dal.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Prawidłowe wykonanie roli jednego z sędziów w biegu na 60 m lub w skoku w dal. 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Zajęcie 1 miejsca w biegu na 60 m lub w skoku w dal w zawodach grupowych.</w:t>
            </w:r>
          </w:p>
        </w:tc>
      </w:tr>
      <w:tr w:rsidR="00F46C66" w:rsidRPr="00F46C66" w:rsidTr="00F46C6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</w:trPr>
        <w:tc>
          <w:tcPr>
            <w:tcW w:w="94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pStyle w:val="Akapitzlist"/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46C66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  <w:p w:rsidR="00F46C66" w:rsidRPr="00F46C66" w:rsidRDefault="00F46C66" w:rsidP="00F46C66">
            <w:pPr>
              <w:tabs>
                <w:tab w:val="left" w:pos="851"/>
              </w:tabs>
              <w:ind w:left="680"/>
              <w:jc w:val="both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F46C66" w:rsidRPr="00F46C66" w:rsidTr="00F46C6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Zaliczenie praktyczne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46C66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46C66"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46C66"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46C66"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46C66"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46C66"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F46C66" w:rsidRPr="00F46C66" w:rsidTr="00F46C6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F46C66">
              <w:rPr>
                <w:rFonts w:ascii="Arial" w:hAnsi="Arial" w:cs="Arial"/>
                <w:i/>
                <w:color w:val="auto"/>
                <w:sz w:val="16"/>
                <w:szCs w:val="16"/>
              </w:rPr>
              <w:t>X(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C</w:t>
            </w:r>
            <w:r w:rsidRPr="00F46C66"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Organizacja i udział w zawodach grupowych</w:t>
            </w:r>
          </w:p>
        </w:tc>
      </w:tr>
    </w:tbl>
    <w:p w:rsidR="00F46C66" w:rsidRDefault="00F46C66" w:rsidP="00F46C66">
      <w:pPr>
        <w:rPr>
          <w:rFonts w:ascii="Arial" w:hAnsi="Arial" w:cs="Arial"/>
          <w:color w:val="auto"/>
          <w:sz w:val="16"/>
          <w:szCs w:val="16"/>
        </w:rPr>
      </w:pPr>
    </w:p>
    <w:p w:rsidR="00F46C66" w:rsidRPr="00F46C66" w:rsidRDefault="00F46C66" w:rsidP="00F46C6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431"/>
        <w:gridCol w:w="1656"/>
      </w:tblGrid>
      <w:tr w:rsidR="00F46C66" w:rsidTr="00F46C66">
        <w:trPr>
          <w:cantSplit/>
        </w:trPr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F46C66" w:rsidTr="00F46C6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F46C66" w:rsidTr="00F46C66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6C66" w:rsidRDefault="00DB629C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6C66" w:rsidRDefault="00DB629C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3</w:t>
            </w:r>
            <w:bookmarkStart w:id="0" w:name="_GoBack"/>
            <w:bookmarkEnd w:id="0"/>
            <w:r w:rsidR="00F46C66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F46C66" w:rsidTr="00F46C66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Udział w ćwiczeniach, konwersatoriach, laboratoriach... itd.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DB629C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DB629C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3</w:t>
            </w:r>
            <w:r w:rsidR="00F46C66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F46C66" w:rsidTr="00F46C66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SAMODZIELNA PRACA STUDENTA /GODZINY NIEKONTAKTOWE/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DB629C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DB629C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70</w:t>
            </w:r>
          </w:p>
        </w:tc>
      </w:tr>
      <w:tr w:rsidR="00F46C66" w:rsidTr="00F46C66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Przygotowanie do ćwiczeń, konwersatorium, laboratorium itp.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DB629C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DB629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3</w:t>
            </w:r>
            <w:r w:rsidR="00DB629C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F46C66" w:rsidTr="00F46C66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Przygotowanie do zaliczenia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DB629C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DB629C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3</w:t>
            </w:r>
            <w:r w:rsidR="00DB629C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F46C66" w:rsidTr="00F46C66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F46C66" w:rsidTr="00F46C66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PUNKTY ECTS za przedmiot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</w:tr>
    </w:tbl>
    <w:p w:rsidR="00F46C66" w:rsidRPr="00F46C66" w:rsidRDefault="00F46C66" w:rsidP="00F46C66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FF0000"/>
          <w:sz w:val="20"/>
          <w:szCs w:val="20"/>
          <w:lang w:val="pl-PL"/>
        </w:rPr>
      </w:pPr>
    </w:p>
    <w:p w:rsidR="00F46C66" w:rsidRDefault="00F46C66" w:rsidP="00F46C66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20"/>
          <w:szCs w:val="20"/>
        </w:rPr>
        <w:t xml:space="preserve">    (data i podpisy osób prowadzących przedmiot w danym roku akademickim)</w:t>
      </w:r>
    </w:p>
    <w:p w:rsidR="00F46C66" w:rsidRDefault="00F46C66" w:rsidP="00F46C66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C810C8" w:rsidRPr="00F46C66" w:rsidRDefault="00F46C66" w:rsidP="00F46C66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</w:t>
      </w:r>
    </w:p>
    <w:sectPr w:rsidR="00C810C8" w:rsidRPr="00F46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7C1"/>
    <w:multiLevelType w:val="hybridMultilevel"/>
    <w:tmpl w:val="96B2BD00"/>
    <w:lvl w:ilvl="0" w:tplc="A3F226EC">
      <w:start w:val="1"/>
      <w:numFmt w:val="decimal"/>
      <w:lvlText w:val="%1."/>
      <w:lvlJc w:val="left"/>
      <w:pPr>
        <w:ind w:left="1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478AB"/>
    <w:multiLevelType w:val="multilevel"/>
    <w:tmpl w:val="9EFA75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2">
    <w:nsid w:val="6BB84AB2"/>
    <w:multiLevelType w:val="hybridMultilevel"/>
    <w:tmpl w:val="A176D888"/>
    <w:lvl w:ilvl="0" w:tplc="54140EEE">
      <w:start w:val="1"/>
      <w:numFmt w:val="decimal"/>
      <w:lvlText w:val="%1."/>
      <w:lvlJc w:val="left"/>
      <w:pPr>
        <w:ind w:left="720" w:hanging="360"/>
      </w:pPr>
      <w:rPr>
        <w:i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543BB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66"/>
    <w:rsid w:val="00C810C8"/>
    <w:rsid w:val="00DB629C"/>
    <w:rsid w:val="00F134FF"/>
    <w:rsid w:val="00F43898"/>
    <w:rsid w:val="00F4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C6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F46C66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F46C66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F46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C6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F46C66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F46C66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F4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cp:lastPrinted>2015-11-05T08:53:00Z</cp:lastPrinted>
  <dcterms:created xsi:type="dcterms:W3CDTF">2016-11-07T13:48:00Z</dcterms:created>
  <dcterms:modified xsi:type="dcterms:W3CDTF">2016-11-07T13:48:00Z</dcterms:modified>
</cp:coreProperties>
</file>